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FA40EA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013BFA" w:rsidRPr="00FA40EA" w:rsidRDefault="00013BFA" w:rsidP="00013BFA">
            <w:pPr>
              <w:spacing w:after="0" w:line="240" w:lineRule="auto"/>
              <w:ind w:right="277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</w:p>
          <w:p w:rsidR="004B6699" w:rsidRPr="004B6699" w:rsidRDefault="004B6699" w:rsidP="004B6699">
            <w:pPr>
              <w:pStyle w:val="1"/>
              <w:shd w:val="clear" w:color="auto" w:fill="FFFFFF"/>
              <w:spacing w:before="0" w:after="150" w:line="480" w:lineRule="atLeast"/>
              <w:jc w:val="center"/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</w:pPr>
            <w:r w:rsidRPr="004B6699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 xml:space="preserve">Федеральный закон от 22 июня 2024 г. </w:t>
            </w:r>
            <w:r w:rsidRPr="004B6699">
              <w:rPr>
                <w:rFonts w:ascii="Times New Roman" w:hAnsi="Times New Roman"/>
                <w:i/>
                <w:color w:val="FF0000"/>
                <w:spacing w:val="2"/>
              </w:rPr>
              <w:t>N</w:t>
            </w:r>
            <w:r w:rsidRPr="004B6699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 xml:space="preserve"> 160-ФЗ "О внесении изменений в статью 19 Федерального закона "О крестьянском (фермерском) хозяйстве" и Федеральный закон "О развитии сельского хозяйства"</w:t>
            </w:r>
          </w:p>
          <w:p w:rsidR="000915C0" w:rsidRPr="000915C0" w:rsidRDefault="000915C0" w:rsidP="000915C0">
            <w:pPr>
              <w:pStyle w:val="1"/>
              <w:shd w:val="clear" w:color="auto" w:fill="FFFFFF"/>
              <w:spacing w:before="0" w:after="150"/>
              <w:jc w:val="center"/>
              <w:rPr>
                <w:rFonts w:ascii="Times New Roman" w:hAnsi="Times New Roman"/>
                <w:bCs w:val="0"/>
                <w:i/>
                <w:color w:val="FF0000"/>
                <w:lang w:val="ru-RU"/>
              </w:rPr>
            </w:pP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4808B1" w:rsidRPr="000915C0" w:rsidRDefault="004808B1" w:rsidP="004808B1">
      <w:pPr>
        <w:pStyle w:val="a4"/>
        <w:shd w:val="clear" w:color="auto" w:fill="FFFFFF"/>
        <w:spacing w:before="0" w:beforeAutospacing="0"/>
        <w:jc w:val="both"/>
        <w:rPr>
          <w:b/>
          <w:bCs/>
          <w:i/>
          <w:color w:val="282828"/>
          <w:sz w:val="28"/>
          <w:szCs w:val="28"/>
        </w:rPr>
      </w:pPr>
    </w:p>
    <w:p w:rsidR="004B6699" w:rsidRPr="004B6699" w:rsidRDefault="004B6699" w:rsidP="004B6699">
      <w:pPr>
        <w:pStyle w:val="2"/>
        <w:shd w:val="clear" w:color="auto" w:fill="FFFFFF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4B6699">
        <w:rPr>
          <w:rFonts w:ascii="Times New Roman" w:hAnsi="Times New Roman" w:cs="Times New Roman"/>
          <w:color w:val="252525"/>
          <w:sz w:val="24"/>
          <w:szCs w:val="24"/>
        </w:rPr>
        <w:t>Принят Государственной Думой 18 июня 2024 года</w:t>
      </w:r>
    </w:p>
    <w:p w:rsidR="004B6699" w:rsidRPr="004B6699" w:rsidRDefault="004B6699" w:rsidP="004B6699">
      <w:pPr>
        <w:pStyle w:val="2"/>
        <w:shd w:val="clear" w:color="auto" w:fill="FFFFFF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4B6699">
        <w:rPr>
          <w:rFonts w:ascii="Times New Roman" w:hAnsi="Times New Roman" w:cs="Times New Roman"/>
          <w:color w:val="252525"/>
          <w:sz w:val="24"/>
          <w:szCs w:val="24"/>
        </w:rPr>
        <w:t>Одобрен Советом Федерации 19 июня 2024 года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rStyle w:val="af1"/>
          <w:color w:val="252525"/>
        </w:rPr>
        <w:t>Статья 1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Статью 19 Федерального закона от 11 июня 2003 года N 74-ФЗ "О крестьянском (фермерском) хозяйстве" (Собрание законодательства Российской Федерации, 2003, N 24, ст. 2249; 2021, N 50, ст. 8414) изложить в следующей редакции: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"Статья 19. </w:t>
      </w:r>
      <w:r w:rsidRPr="004B6699">
        <w:rPr>
          <w:rStyle w:val="af1"/>
          <w:color w:val="252525"/>
        </w:rPr>
        <w:t>Виды деятельности фермерского хозяйства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1. Видами деятельности фермерского хозяйства являются сельскохозяйственное производство и реализация сельскохозяйственной продукции собственного производства, а также виды деятельности, не связанные с сельскохозяйственным производством, обеспечивающие устойчивое развитие сельских территорий, включая деятельность по оказанию услуг в сфере сельского туризма.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2. Члены фермерского хозяйства самостоятельно определяют виды деятельности фермерского хозяйства исходя из собственных интересов.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3. Фермерское хозяйство может реализовывать на используемом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помещений, расположенных в объектах капитального строительства, некапитальных строениях, сооружениях, входящих в состав имущества фермерского хозяйства, или нестационарных торговых объектов при условии размещения таких объектов на данном земельном участке, не относящемся к сельскохозяйственным угодьям. Требования к помещениям, указанным в настоящем пункте, устанавливаются законодательством в области обеспечения санитарно-эпидемиологического благополучия населения. Размещение нестационарных торговых объектов на данных земельных участках допускается без проведения работ, связанных с нарушением почвенного слоя земельного участка.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4. При осуществлении фермерским хозяйством деятельности по оказанию услуг в сфере сельского туризма допускается временное размещение туристов в жилых домах, входящих в состав имущества фермерского хозяйства.".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rStyle w:val="af1"/>
          <w:color w:val="252525"/>
        </w:rPr>
        <w:lastRenderedPageBreak/>
        <w:t>Статья 2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Внести в Федеральный закон от 29 декабря 2006 года N 264-ФЗ "О развитии сельского хозяйства" (Собрание законодательства Российской Федерации, 2007, N 1, ст. 27; 2013, N 27, ст. 3477; 2015, N 1, ст. 20; 2018, N 1, ст. 8; N 49, ст. 7518; 2023, N 32, ст. 6217) следующие изменения: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1) в части 2 статьи 1 слова "(далее - устойчивое развитие сельских территорий)" исключить;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2) дополнить статьей 4</w:t>
      </w:r>
      <w:r w:rsidRPr="004B6699">
        <w:rPr>
          <w:color w:val="252525"/>
          <w:vertAlign w:val="superscript"/>
        </w:rPr>
        <w:t>1</w:t>
      </w:r>
      <w:r w:rsidRPr="004B6699">
        <w:rPr>
          <w:color w:val="252525"/>
        </w:rPr>
        <w:t> следующего содержания: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"Статья 4</w:t>
      </w:r>
      <w:r w:rsidRPr="004B6699">
        <w:rPr>
          <w:color w:val="252525"/>
          <w:vertAlign w:val="superscript"/>
        </w:rPr>
        <w:t>1</w:t>
      </w:r>
      <w:r w:rsidRPr="004B6699">
        <w:rPr>
          <w:color w:val="252525"/>
        </w:rPr>
        <w:t>. </w:t>
      </w:r>
      <w:r w:rsidRPr="004B6699">
        <w:rPr>
          <w:rStyle w:val="af1"/>
          <w:color w:val="252525"/>
        </w:rPr>
        <w:t>Устойчивое развитие сельских территорий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1. Под устойчивым развитием сельских территорий понимается их стабильное социально-экономическое развитие, увеличение объема производства сельскохозяйственной продукции, повышение эффективности сельского хозяйства, рациональное использование и охрана земель, достижение полной занятости сельского населения и повышение уровня его жизни, обеспечиваемые в том числе в результате осуществления видов деятельности, не связанных с сельскохозяйственным производством, включая деятельность по оказанию услуг в сфере сельского туризма.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2. Сельскохозяйственные товаропроизводители наряду с сельскохозяйственным производством могут осуществлять деятельность по оказанию услуг в сфере сельского туризма и другие виды деятельности, не связанные с сельскохозяйственным производством, обеспечивающие устойчивое развитие сельских территорий.";</w:t>
      </w:r>
    </w:p>
    <w:p w:rsidR="004B6699" w:rsidRPr="004B6699" w:rsidRDefault="004B6699" w:rsidP="004B6699">
      <w:pPr>
        <w:pStyle w:val="a4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color w:val="252525"/>
        </w:rPr>
        <w:t>3) в части 1 статьи 5 второе предложение исключить.</w:t>
      </w:r>
    </w:p>
    <w:p w:rsidR="004B6699" w:rsidRPr="004B6699" w:rsidRDefault="004B6699" w:rsidP="004B6699">
      <w:pPr>
        <w:pStyle w:val="ql-align-right"/>
        <w:shd w:val="clear" w:color="auto" w:fill="FFFFFF"/>
        <w:spacing w:before="0" w:beforeAutospacing="0" w:after="240" w:afterAutospacing="0"/>
        <w:jc w:val="both"/>
        <w:rPr>
          <w:color w:val="252525"/>
        </w:rPr>
      </w:pPr>
      <w:r w:rsidRPr="004B6699">
        <w:rPr>
          <w:rStyle w:val="af1"/>
          <w:color w:val="252525"/>
        </w:rPr>
        <w:t>Президент Российской Федерации В. Путин</w:t>
      </w:r>
    </w:p>
    <w:p w:rsidR="000915C0" w:rsidRPr="004B6699" w:rsidRDefault="000915C0" w:rsidP="00091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4B6699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013BFA" w:rsidRPr="004B6699" w:rsidRDefault="00013BFA" w:rsidP="004808B1">
      <w:pPr>
        <w:pStyle w:val="a4"/>
        <w:shd w:val="clear" w:color="auto" w:fill="FFFFFF"/>
        <w:spacing w:before="0" w:beforeAutospacing="0"/>
        <w:rPr>
          <w:color w:val="282828"/>
        </w:rPr>
      </w:pPr>
      <w:r w:rsidRPr="004B6699">
        <w:t>Источник</w:t>
      </w:r>
      <w:r w:rsidR="004B6699" w:rsidRPr="004B6699">
        <w:t>:  rg.ru</w:t>
      </w: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B6699" w:rsidRDefault="004B6699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808B1" w:rsidRDefault="004808B1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B6699" w:rsidRDefault="004B6699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B6699" w:rsidRDefault="004B6699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B6699" w:rsidRDefault="004B6699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B6699" w:rsidRDefault="004B6699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4B6699" w:rsidRDefault="004B6699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AC" w:rsidRDefault="00BA3BAC" w:rsidP="00967ED7">
      <w:pPr>
        <w:spacing w:after="0" w:line="240" w:lineRule="auto"/>
      </w:pPr>
      <w:r>
        <w:separator/>
      </w:r>
    </w:p>
  </w:endnote>
  <w:endnote w:type="continuationSeparator" w:id="1">
    <w:p w:rsidR="00BA3BAC" w:rsidRDefault="00BA3BAC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4761D9">
        <w:pPr>
          <w:pStyle w:val="aa"/>
          <w:jc w:val="center"/>
        </w:pPr>
        <w:fldSimple w:instr=" PAGE   \* MERGEFORMAT ">
          <w:r w:rsidR="004B6699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AC" w:rsidRDefault="00BA3BAC" w:rsidP="00967ED7">
      <w:pPr>
        <w:spacing w:after="0" w:line="240" w:lineRule="auto"/>
      </w:pPr>
      <w:r>
        <w:separator/>
      </w:r>
    </w:p>
  </w:footnote>
  <w:footnote w:type="continuationSeparator" w:id="1">
    <w:p w:rsidR="00BA3BAC" w:rsidRDefault="00BA3BAC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915C0"/>
    <w:rsid w:val="00093DF9"/>
    <w:rsid w:val="000A1D98"/>
    <w:rsid w:val="000A36AE"/>
    <w:rsid w:val="000A6075"/>
    <w:rsid w:val="000F1D8A"/>
    <w:rsid w:val="00106FF3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6AC7"/>
    <w:rsid w:val="002A0459"/>
    <w:rsid w:val="002A680A"/>
    <w:rsid w:val="002C4340"/>
    <w:rsid w:val="002F4732"/>
    <w:rsid w:val="00305B68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56E64"/>
    <w:rsid w:val="00460840"/>
    <w:rsid w:val="004761D9"/>
    <w:rsid w:val="004808B1"/>
    <w:rsid w:val="00482131"/>
    <w:rsid w:val="00491740"/>
    <w:rsid w:val="004A47AB"/>
    <w:rsid w:val="004B5FC4"/>
    <w:rsid w:val="004B6699"/>
    <w:rsid w:val="004F4C6A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096F"/>
    <w:rsid w:val="00B45380"/>
    <w:rsid w:val="00B46733"/>
    <w:rsid w:val="00B7400B"/>
    <w:rsid w:val="00B820C7"/>
    <w:rsid w:val="00B8419B"/>
    <w:rsid w:val="00BA0E7B"/>
    <w:rsid w:val="00BA3BAC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0D21"/>
    <w:rsid w:val="00DD1609"/>
    <w:rsid w:val="00DD591D"/>
    <w:rsid w:val="00E05D69"/>
    <w:rsid w:val="00E4570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4B6699"/>
    <w:rPr>
      <w:b/>
      <w:bCs/>
    </w:rPr>
  </w:style>
  <w:style w:type="paragraph" w:customStyle="1" w:styleId="ql-align-right">
    <w:name w:val="ql-align-right"/>
    <w:basedOn w:val="a"/>
    <w:rsid w:val="004B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2</cp:revision>
  <cp:lastPrinted>2024-06-26T11:04:00Z</cp:lastPrinted>
  <dcterms:created xsi:type="dcterms:W3CDTF">2024-06-26T11:04:00Z</dcterms:created>
  <dcterms:modified xsi:type="dcterms:W3CDTF">2024-06-26T11:04:00Z</dcterms:modified>
</cp:coreProperties>
</file>