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8140F" w:rsidTr="005D5ED0">
        <w:trPr>
          <w:trHeight w:val="2298"/>
        </w:trPr>
        <w:tc>
          <w:tcPr>
            <w:tcW w:w="9815" w:type="dxa"/>
          </w:tcPr>
          <w:p w:rsidR="00F8140F" w:rsidRPr="00FA40EA" w:rsidRDefault="00F8140F" w:rsidP="00F8140F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F8140F" w:rsidRDefault="00F8140F" w:rsidP="00F402FB">
            <w:pPr>
              <w:spacing w:after="0" w:line="36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59EF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7C388F" w:rsidRPr="007C388F" w:rsidRDefault="007C388F" w:rsidP="007C388F">
            <w:pPr>
              <w:pStyle w:val="1"/>
              <w:shd w:val="clear" w:color="auto" w:fill="FFFFFF"/>
              <w:spacing w:before="150" w:after="0"/>
              <w:jc w:val="center"/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</w:pPr>
            <w:r w:rsidRPr="007C388F">
              <w:rPr>
                <w:rFonts w:ascii="Times New Roman" w:hAnsi="Times New Roman"/>
                <w:i/>
                <w:color w:val="FF0000"/>
                <w:spacing w:val="2"/>
                <w:lang w:val="ru-RU"/>
              </w:rPr>
              <w:t>Созданный российскими учеными регулятор роста повышает урожайность зерновых в 1,5 раза</w:t>
            </w:r>
          </w:p>
          <w:p w:rsidR="00F402FB" w:rsidRPr="00F8140F" w:rsidRDefault="00F402FB" w:rsidP="00DA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24EAD" w:rsidRPr="00DA3547" w:rsidRDefault="00F24EAD" w:rsidP="00DA3547">
      <w:pPr>
        <w:pStyle w:val="ac"/>
        <w:spacing w:line="276" w:lineRule="auto"/>
        <w:jc w:val="both"/>
        <w:rPr>
          <w:rFonts w:ascii="Times New Roman" w:hAnsi="Times New Roman"/>
          <w:b/>
        </w:rPr>
      </w:pPr>
    </w:p>
    <w:p w:rsidR="007C388F" w:rsidRPr="007C388F" w:rsidRDefault="00DA3547" w:rsidP="007C388F">
      <w:pPr>
        <w:spacing w:after="0"/>
        <w:jc w:val="both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DA3547">
        <w:rPr>
          <w:rFonts w:ascii="Times New Roman" w:hAnsi="Times New Roman" w:cs="Times New Roman"/>
          <w:sz w:val="28"/>
          <w:szCs w:val="28"/>
        </w:rPr>
        <w:br/>
      </w:r>
      <w:r w:rsidR="007C388F"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Ученые МФТИ и Ярославского государственного технического университета создали регулят</w:t>
      </w:r>
      <w:r w:rsid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ор роста, который повышает </w:t>
      </w:r>
      <w:proofErr w:type="spellStart"/>
      <w:r w:rsid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прора</w:t>
      </w:r>
      <w:r w:rsidR="007C388F"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стаемость</w:t>
      </w:r>
      <w:proofErr w:type="spellEnd"/>
      <w:r w:rsidR="007C388F"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семян и урожайность в 1,5 раза, а также ускоряет созревание растений на 7-10 дней.</w:t>
      </w:r>
    </w:p>
    <w:p w:rsidR="007C388F" w:rsidRPr="007C388F" w:rsidRDefault="007C388F" w:rsidP="007C388F">
      <w:pPr>
        <w:spacing w:after="0"/>
        <w:jc w:val="both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0" w:name="_GoBack"/>
      <w:bookmarkEnd w:id="0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В качестве основного компонента фитогормона впервые применены соли </w:t>
      </w:r>
      <w:proofErr w:type="spellStart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сульфонилпропионовой</w:t>
      </w:r>
      <w:proofErr w:type="spellEnd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кислоты. </w:t>
      </w:r>
      <w:proofErr w:type="gramStart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Во</w:t>
      </w:r>
      <w:proofErr w:type="gramEnd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словам одного из авторов Михаила </w:t>
      </w:r>
      <w:proofErr w:type="spellStart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Терно</w:t>
      </w:r>
      <w:proofErr w:type="spellEnd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 при использовании нового регулятора первые признаки прорастания появились уже через сутки, тогда как семенам, обработанным популярным фитогормоном "</w:t>
      </w:r>
      <w:proofErr w:type="spellStart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Эпин</w:t>
      </w:r>
      <w:proofErr w:type="spellEnd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", потребовалось три дня, а контрольной группе с водой - целых пять дней. Полевые испытания, проведенные в агрохозяйстве "Новый путь" и тепличном комплексе "</w:t>
      </w:r>
      <w:proofErr w:type="spellStart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Горзеленхозстрой</w:t>
      </w:r>
      <w:proofErr w:type="spellEnd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" Ярославской области, показали существенное увеличение урожайности - от 41 до 63%, что составляет дополнительные 8,4-12,9 центнера с гектара.</w:t>
      </w:r>
    </w:p>
    <w:p w:rsidR="007C388F" w:rsidRPr="007C388F" w:rsidRDefault="007C388F" w:rsidP="007C388F">
      <w:pPr>
        <w:spacing w:after="0"/>
        <w:jc w:val="both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7C388F" w:rsidRDefault="007C388F" w:rsidP="007C388F">
      <w:pPr>
        <w:spacing w:after="0"/>
        <w:jc w:val="both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Этот проект МФТИ и ЯГТУ получил финансирование в 1 </w:t>
      </w:r>
      <w:proofErr w:type="gramStart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млн</w:t>
      </w:r>
      <w:proofErr w:type="gramEnd"/>
      <w:r w:rsidRPr="007C388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рублей от Фонда содействия инновациям. Авторы уже подали заявку на получения патента. О разработке сообщает пресс-служба МФТИ.</w:t>
      </w:r>
    </w:p>
    <w:p w:rsidR="007C388F" w:rsidRDefault="007C388F" w:rsidP="007C388F">
      <w:pPr>
        <w:spacing w:after="0"/>
        <w:jc w:val="both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F90E38" w:rsidRDefault="007C388F" w:rsidP="007C388F">
      <w:pPr>
        <w:spacing w:after="0"/>
        <w:jc w:val="both"/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Источник: </w:t>
      </w:r>
      <w:proofErr w:type="spellStart"/>
      <w:r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t>rg</w:t>
      </w:r>
      <w:proofErr w:type="spellEnd"/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proofErr w:type="spellStart"/>
      <w:r w:rsidR="00A41D62" w:rsidRPr="007738F1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ru</w:t>
      </w:r>
      <w:proofErr w:type="spellEnd"/>
    </w:p>
    <w:p w:rsidR="00F705A7" w:rsidRDefault="00F705A7" w:rsidP="007C388F">
      <w:pPr>
        <w:spacing w:after="0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7B5E67" w:rsidRPr="00F8140F" w:rsidRDefault="007B5E67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r w:rsidRPr="00F8140F">
        <w:rPr>
          <w:rFonts w:ascii="Times New Roman" w:hAnsi="Times New Roman" w:cs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CFC909B" wp14:editId="004483FF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F8140F" w:rsidRDefault="00FA40EA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val="it-IT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  <w:lang w:val="it-IT"/>
        </w:rPr>
        <w:t xml:space="preserve">www.stav-ikc.ru, e-mail: </w:t>
      </w:r>
      <w:r w:rsidR="00CC5C23">
        <w:fldChar w:fldCharType="begin"/>
      </w:r>
      <w:r w:rsidR="00CC5C23" w:rsidRPr="007C388F">
        <w:rPr>
          <w:lang w:val="en-US"/>
        </w:rPr>
        <w:instrText xml:space="preserve"> </w:instrText>
      </w:r>
      <w:r w:rsidR="00CC5C23" w:rsidRPr="00DA3547">
        <w:rPr>
          <w:lang w:val="en-US"/>
        </w:rPr>
        <w:instrText>HYPERLINK</w:instrText>
      </w:r>
      <w:r w:rsidR="00CC5C23" w:rsidRPr="007C388F">
        <w:rPr>
          <w:lang w:val="en-US"/>
        </w:rPr>
        <w:instrText xml:space="preserve"> "</w:instrText>
      </w:r>
      <w:r w:rsidR="00CC5C23" w:rsidRPr="00DA3547">
        <w:rPr>
          <w:lang w:val="en-US"/>
        </w:rPr>
        <w:instrText>mailto</w:instrText>
      </w:r>
      <w:r w:rsidR="00CC5C23" w:rsidRPr="007C388F">
        <w:rPr>
          <w:lang w:val="en-US"/>
        </w:rPr>
        <w:instrText>:</w:instrText>
      </w:r>
      <w:r w:rsidR="00CC5C23" w:rsidRPr="00DA3547">
        <w:rPr>
          <w:lang w:val="en-US"/>
        </w:rPr>
        <w:instrText>gussikc</w:instrText>
      </w:r>
      <w:r w:rsidR="00CC5C23" w:rsidRPr="007C388F">
        <w:rPr>
          <w:lang w:val="en-US"/>
        </w:rPr>
        <w:instrText>@</w:instrText>
      </w:r>
      <w:r w:rsidR="00CC5C23" w:rsidRPr="00DA3547">
        <w:rPr>
          <w:lang w:val="en-US"/>
        </w:rPr>
        <w:instrText>yandex</w:instrText>
      </w:r>
      <w:r w:rsidR="00CC5C23" w:rsidRPr="007C388F">
        <w:rPr>
          <w:lang w:val="en-US"/>
        </w:rPr>
        <w:instrText>.</w:instrText>
      </w:r>
      <w:r w:rsidR="00CC5C23" w:rsidRPr="00DA3547">
        <w:rPr>
          <w:lang w:val="en-US"/>
        </w:rPr>
        <w:instrText>ru</w:instrText>
      </w:r>
      <w:r w:rsidR="00CC5C23" w:rsidRPr="007C388F">
        <w:rPr>
          <w:lang w:val="en-US"/>
        </w:rPr>
        <w:instrText xml:space="preserve">" </w:instrText>
      </w:r>
      <w:r w:rsidR="00CC5C23">
        <w:fldChar w:fldCharType="separate"/>
      </w:r>
      <w:r w:rsidRPr="00F8140F">
        <w:rPr>
          <w:rStyle w:val="a3"/>
          <w:rFonts w:ascii="Times New Roman" w:hAnsi="Times New Roman" w:cs="Times New Roman"/>
          <w:b/>
          <w:color w:val="17365D"/>
          <w:sz w:val="24"/>
          <w:szCs w:val="24"/>
          <w:lang w:val="it-IT"/>
        </w:rPr>
        <w:t>gussikc@yandex.ru</w:t>
      </w:r>
      <w:r w:rsidR="00CC5C23">
        <w:rPr>
          <w:rStyle w:val="a3"/>
          <w:rFonts w:ascii="Times New Roman" w:hAnsi="Times New Roman" w:cs="Times New Roman"/>
          <w:b/>
          <w:color w:val="17365D"/>
          <w:sz w:val="24"/>
          <w:szCs w:val="24"/>
          <w:lang w:val="it-IT"/>
        </w:rPr>
        <w:fldChar w:fldCharType="end"/>
      </w:r>
    </w:p>
    <w:p w:rsidR="007B5E67" w:rsidRPr="00F8140F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ГКУ «Ставропольский СИКЦ»</w:t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355035, РФ, г. Ставрополь, ул. Мира 337, </w:t>
      </w:r>
      <w:proofErr w:type="spellStart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каб</w:t>
      </w:r>
      <w:proofErr w:type="spellEnd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. 912,908</w:t>
      </w:r>
    </w:p>
    <w:p w:rsidR="000308A8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Тел:35-30-90; 75-21-08; 75-21-05.</w:t>
      </w:r>
    </w:p>
    <w:sectPr w:rsidR="000308A8" w:rsidRPr="00F8140F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85" w:rsidRDefault="00362985" w:rsidP="00967ED7">
      <w:pPr>
        <w:spacing w:after="0" w:line="240" w:lineRule="auto"/>
      </w:pPr>
      <w:r>
        <w:separator/>
      </w:r>
    </w:p>
  </w:endnote>
  <w:endnote w:type="continuationSeparator" w:id="0">
    <w:p w:rsidR="00362985" w:rsidRDefault="00362985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2E605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3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85" w:rsidRDefault="00362985" w:rsidP="00967ED7">
      <w:pPr>
        <w:spacing w:after="0" w:line="240" w:lineRule="auto"/>
      </w:pPr>
      <w:r>
        <w:separator/>
      </w:r>
    </w:p>
  </w:footnote>
  <w:footnote w:type="continuationSeparator" w:id="0">
    <w:p w:rsidR="00362985" w:rsidRDefault="00362985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27784"/>
    <w:rsid w:val="000308A8"/>
    <w:rsid w:val="0006798A"/>
    <w:rsid w:val="00075245"/>
    <w:rsid w:val="00090C3D"/>
    <w:rsid w:val="00093DF9"/>
    <w:rsid w:val="000A1D98"/>
    <w:rsid w:val="000A36AE"/>
    <w:rsid w:val="000C7425"/>
    <w:rsid w:val="000F1D8A"/>
    <w:rsid w:val="00106FF3"/>
    <w:rsid w:val="001258D0"/>
    <w:rsid w:val="0018049A"/>
    <w:rsid w:val="001812D0"/>
    <w:rsid w:val="00182F9F"/>
    <w:rsid w:val="001B400B"/>
    <w:rsid w:val="001C64CD"/>
    <w:rsid w:val="001D6096"/>
    <w:rsid w:val="001D66E3"/>
    <w:rsid w:val="001E4C55"/>
    <w:rsid w:val="00207BAD"/>
    <w:rsid w:val="00210FDC"/>
    <w:rsid w:val="002173BF"/>
    <w:rsid w:val="00222262"/>
    <w:rsid w:val="0023312D"/>
    <w:rsid w:val="0025375C"/>
    <w:rsid w:val="002653EC"/>
    <w:rsid w:val="002859EF"/>
    <w:rsid w:val="002A0459"/>
    <w:rsid w:val="002E6050"/>
    <w:rsid w:val="002F4732"/>
    <w:rsid w:val="00320492"/>
    <w:rsid w:val="00331471"/>
    <w:rsid w:val="00351D53"/>
    <w:rsid w:val="00362985"/>
    <w:rsid w:val="00365B0B"/>
    <w:rsid w:val="00366269"/>
    <w:rsid w:val="00366FEA"/>
    <w:rsid w:val="003907C5"/>
    <w:rsid w:val="00393ABC"/>
    <w:rsid w:val="003A1153"/>
    <w:rsid w:val="003A54E9"/>
    <w:rsid w:val="003A7958"/>
    <w:rsid w:val="003B7D6C"/>
    <w:rsid w:val="003C70C8"/>
    <w:rsid w:val="00402819"/>
    <w:rsid w:val="004076A2"/>
    <w:rsid w:val="00412979"/>
    <w:rsid w:val="0041636E"/>
    <w:rsid w:val="0042182C"/>
    <w:rsid w:val="004337BC"/>
    <w:rsid w:val="00454582"/>
    <w:rsid w:val="00456E64"/>
    <w:rsid w:val="00460840"/>
    <w:rsid w:val="00482131"/>
    <w:rsid w:val="00491740"/>
    <w:rsid w:val="004A47AB"/>
    <w:rsid w:val="004B5FC4"/>
    <w:rsid w:val="004E457C"/>
    <w:rsid w:val="004F4C6A"/>
    <w:rsid w:val="0050591B"/>
    <w:rsid w:val="00514AA0"/>
    <w:rsid w:val="00514B25"/>
    <w:rsid w:val="00515AC6"/>
    <w:rsid w:val="005215B2"/>
    <w:rsid w:val="005411F2"/>
    <w:rsid w:val="005526D9"/>
    <w:rsid w:val="00567C38"/>
    <w:rsid w:val="005825B4"/>
    <w:rsid w:val="00585A6D"/>
    <w:rsid w:val="005A14B2"/>
    <w:rsid w:val="005B6104"/>
    <w:rsid w:val="005D13A0"/>
    <w:rsid w:val="005D5ED0"/>
    <w:rsid w:val="005F5218"/>
    <w:rsid w:val="006140D4"/>
    <w:rsid w:val="006340FC"/>
    <w:rsid w:val="00647B69"/>
    <w:rsid w:val="00661E70"/>
    <w:rsid w:val="00665152"/>
    <w:rsid w:val="006751FC"/>
    <w:rsid w:val="00676546"/>
    <w:rsid w:val="00691426"/>
    <w:rsid w:val="00696334"/>
    <w:rsid w:val="006B493F"/>
    <w:rsid w:val="006D066C"/>
    <w:rsid w:val="006D19E8"/>
    <w:rsid w:val="006D6815"/>
    <w:rsid w:val="006D719C"/>
    <w:rsid w:val="006E24F5"/>
    <w:rsid w:val="00710454"/>
    <w:rsid w:val="00735964"/>
    <w:rsid w:val="0074726D"/>
    <w:rsid w:val="00751192"/>
    <w:rsid w:val="00762900"/>
    <w:rsid w:val="00786420"/>
    <w:rsid w:val="007953B8"/>
    <w:rsid w:val="007A48C1"/>
    <w:rsid w:val="007B5E67"/>
    <w:rsid w:val="007C388F"/>
    <w:rsid w:val="007F1B5E"/>
    <w:rsid w:val="007F44F5"/>
    <w:rsid w:val="00810C5D"/>
    <w:rsid w:val="008412BB"/>
    <w:rsid w:val="00857960"/>
    <w:rsid w:val="008675FF"/>
    <w:rsid w:val="00870CD3"/>
    <w:rsid w:val="00896D38"/>
    <w:rsid w:val="008C4260"/>
    <w:rsid w:val="008C45BB"/>
    <w:rsid w:val="00916D64"/>
    <w:rsid w:val="00937C7D"/>
    <w:rsid w:val="00967ED7"/>
    <w:rsid w:val="0098507E"/>
    <w:rsid w:val="009B40D1"/>
    <w:rsid w:val="009C2B2A"/>
    <w:rsid w:val="009C2CA2"/>
    <w:rsid w:val="009C5726"/>
    <w:rsid w:val="009D7FD8"/>
    <w:rsid w:val="009E7CDC"/>
    <w:rsid w:val="00A13242"/>
    <w:rsid w:val="00A15513"/>
    <w:rsid w:val="00A210E1"/>
    <w:rsid w:val="00A41D62"/>
    <w:rsid w:val="00A46FB3"/>
    <w:rsid w:val="00A548BF"/>
    <w:rsid w:val="00AA02A9"/>
    <w:rsid w:val="00AE128D"/>
    <w:rsid w:val="00B01F6C"/>
    <w:rsid w:val="00B05E2C"/>
    <w:rsid w:val="00B45380"/>
    <w:rsid w:val="00B46733"/>
    <w:rsid w:val="00B655E8"/>
    <w:rsid w:val="00B7400B"/>
    <w:rsid w:val="00B8419B"/>
    <w:rsid w:val="00B851D7"/>
    <w:rsid w:val="00BA0E7B"/>
    <w:rsid w:val="00BA5DC6"/>
    <w:rsid w:val="00BA6C54"/>
    <w:rsid w:val="00BB1B52"/>
    <w:rsid w:val="00BB44BA"/>
    <w:rsid w:val="00BC46CC"/>
    <w:rsid w:val="00BD5578"/>
    <w:rsid w:val="00C073F6"/>
    <w:rsid w:val="00C11307"/>
    <w:rsid w:val="00C16D8D"/>
    <w:rsid w:val="00C44BE5"/>
    <w:rsid w:val="00C60AF0"/>
    <w:rsid w:val="00C87ECB"/>
    <w:rsid w:val="00C90CA3"/>
    <w:rsid w:val="00CB03B1"/>
    <w:rsid w:val="00CC5C23"/>
    <w:rsid w:val="00CD1602"/>
    <w:rsid w:val="00D06368"/>
    <w:rsid w:val="00D137FF"/>
    <w:rsid w:val="00D16328"/>
    <w:rsid w:val="00D210B5"/>
    <w:rsid w:val="00D21355"/>
    <w:rsid w:val="00D266D7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A3547"/>
    <w:rsid w:val="00DB350D"/>
    <w:rsid w:val="00DB5155"/>
    <w:rsid w:val="00DC678A"/>
    <w:rsid w:val="00DD1609"/>
    <w:rsid w:val="00DD591D"/>
    <w:rsid w:val="00E03704"/>
    <w:rsid w:val="00E50B52"/>
    <w:rsid w:val="00E52F97"/>
    <w:rsid w:val="00E569B4"/>
    <w:rsid w:val="00E601D5"/>
    <w:rsid w:val="00E66198"/>
    <w:rsid w:val="00E940B5"/>
    <w:rsid w:val="00EE3C7A"/>
    <w:rsid w:val="00EE5CCE"/>
    <w:rsid w:val="00EF5EA7"/>
    <w:rsid w:val="00F2390A"/>
    <w:rsid w:val="00F24EAD"/>
    <w:rsid w:val="00F33E19"/>
    <w:rsid w:val="00F402FB"/>
    <w:rsid w:val="00F6384C"/>
    <w:rsid w:val="00F705A7"/>
    <w:rsid w:val="00F74A34"/>
    <w:rsid w:val="00F8140F"/>
    <w:rsid w:val="00F90E38"/>
    <w:rsid w:val="00FA1516"/>
    <w:rsid w:val="00FA40EA"/>
    <w:rsid w:val="00FB02DA"/>
    <w:rsid w:val="00FB3DD6"/>
    <w:rsid w:val="00FB6EF8"/>
    <w:rsid w:val="00FC2288"/>
    <w:rsid w:val="00FC6266"/>
    <w:rsid w:val="00FD3176"/>
    <w:rsid w:val="00FD6338"/>
    <w:rsid w:val="00FD7C84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  <w:style w:type="character" w:styleId="af1">
    <w:name w:val="Intense Emphasis"/>
    <w:basedOn w:val="a0"/>
    <w:uiPriority w:val="21"/>
    <w:qFormat/>
    <w:rsid w:val="00A41D6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  <w:style w:type="character" w:styleId="af1">
    <w:name w:val="Intense Emphasis"/>
    <w:basedOn w:val="a0"/>
    <w:uiPriority w:val="21"/>
    <w:qFormat/>
    <w:rsid w:val="00A41D6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138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959">
          <w:marLeft w:val="0"/>
          <w:marRight w:val="0"/>
          <w:marTop w:val="825"/>
          <w:marBottom w:val="0"/>
          <w:divBdr>
            <w:top w:val="single" w:sz="12" w:space="31" w:color="21212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5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0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3389256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04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05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311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28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50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303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38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60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9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0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0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57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2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84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0005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4828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13369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820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4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8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30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932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892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11616825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1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2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3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9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2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0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6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38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80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3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79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362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41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02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31503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7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128670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2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04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8034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12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7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4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461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84905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6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259658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165">
                  <w:marLeft w:val="900"/>
                  <w:marRight w:val="9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6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1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579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3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806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45768167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4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80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4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2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7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6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2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34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76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7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74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936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163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53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8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38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8837071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45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86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90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36187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1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2944286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36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75053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74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8633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1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4120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8469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621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97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7924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9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F5F5F5"/>
                                <w:left w:val="none" w:sz="0" w:space="0" w:color="auto"/>
                                <w:bottom w:val="single" w:sz="6" w:space="15" w:color="F5F5F5"/>
                                <w:right w:val="none" w:sz="0" w:space="0" w:color="auto"/>
                              </w:divBdr>
                              <w:divsChild>
                                <w:div w:id="841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54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03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6919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9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577905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6B56-A028-4255-A9DB-A334820E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3</cp:revision>
  <cp:lastPrinted>2025-01-17T07:31:00Z</cp:lastPrinted>
  <dcterms:created xsi:type="dcterms:W3CDTF">2025-01-17T07:31:00Z</dcterms:created>
  <dcterms:modified xsi:type="dcterms:W3CDTF">2025-01-17T07:33:00Z</dcterms:modified>
</cp:coreProperties>
</file>